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1A" w:rsidRDefault="00116F8F" w:rsidP="00116F8F">
      <w:pPr>
        <w:jc w:val="center"/>
      </w:pPr>
      <w:r>
        <w:t>SDAESP Executive Board Meeting</w:t>
      </w:r>
    </w:p>
    <w:p w:rsidR="00116F8F" w:rsidRDefault="00116F8F" w:rsidP="00116F8F">
      <w:pPr>
        <w:jc w:val="center"/>
      </w:pPr>
      <w:r>
        <w:t>February 22, 2012</w:t>
      </w:r>
    </w:p>
    <w:p w:rsidR="00116F8F" w:rsidRDefault="00116F8F" w:rsidP="00116F8F">
      <w:pPr>
        <w:jc w:val="center"/>
      </w:pPr>
      <w:r>
        <w:t>Kelly Inn – Yankton, SD</w:t>
      </w:r>
    </w:p>
    <w:p w:rsidR="00116F8F" w:rsidRDefault="00116F8F" w:rsidP="00116F8F">
      <w:pPr>
        <w:jc w:val="center"/>
      </w:pPr>
    </w:p>
    <w:p w:rsidR="00116F8F" w:rsidRDefault="00116F8F" w:rsidP="00116F8F">
      <w:r w:rsidRPr="007E77BA">
        <w:rPr>
          <w:b/>
        </w:rPr>
        <w:t>Meeting called to order</w:t>
      </w:r>
      <w:r>
        <w:t>: B. Roth</w:t>
      </w:r>
    </w:p>
    <w:p w:rsidR="00116F8F" w:rsidRDefault="00116F8F" w:rsidP="00116F8F">
      <w:r w:rsidRPr="007E77BA">
        <w:rPr>
          <w:b/>
        </w:rPr>
        <w:t>Roll call/quorum established</w:t>
      </w:r>
      <w:r>
        <w:t xml:space="preserve">: J. Decker, B. Roth, J. Hartman, T. Hummel, D. Dalchow, C. Davis, K. Hansen, F. Stratton, T. Quam, J. Bergeson, L. Morrow, T. </w:t>
      </w:r>
      <w:proofErr w:type="spellStart"/>
      <w:r>
        <w:t>Steffenson</w:t>
      </w:r>
      <w:proofErr w:type="spellEnd"/>
      <w:r>
        <w:t xml:space="preserve">, J. Childs, </w:t>
      </w:r>
      <w:proofErr w:type="gramStart"/>
      <w:r>
        <w:t>T</w:t>
      </w:r>
      <w:proofErr w:type="gramEnd"/>
      <w:r>
        <w:t>. Pederson</w:t>
      </w:r>
    </w:p>
    <w:p w:rsidR="00116F8F" w:rsidRDefault="00116F8F" w:rsidP="00116F8F">
      <w:r w:rsidRPr="007E77BA">
        <w:rPr>
          <w:b/>
        </w:rPr>
        <w:t>Approval of agenda/additional items</w:t>
      </w:r>
      <w:r>
        <w:t xml:space="preserve">: Motion to approve by J. Bergeson. </w:t>
      </w:r>
      <w:proofErr w:type="gramStart"/>
      <w:r>
        <w:t>Second by L. Morrow.</w:t>
      </w:r>
      <w:proofErr w:type="gramEnd"/>
      <w:r>
        <w:t xml:space="preserve"> Motion carried.</w:t>
      </w:r>
    </w:p>
    <w:p w:rsidR="00116F8F" w:rsidRDefault="00116F8F" w:rsidP="00116F8F">
      <w:r w:rsidRPr="007E77BA">
        <w:rPr>
          <w:b/>
        </w:rPr>
        <w:t>Approval of parliamentarian</w:t>
      </w:r>
      <w:r>
        <w:t>: J. Decker</w:t>
      </w:r>
    </w:p>
    <w:p w:rsidR="00116F8F" w:rsidRDefault="00116F8F" w:rsidP="00116F8F">
      <w:proofErr w:type="gramStart"/>
      <w:r w:rsidRPr="007E77BA">
        <w:rPr>
          <w:b/>
        </w:rPr>
        <w:t>Secretary minutes from November 16, 2011</w:t>
      </w:r>
      <w:r>
        <w:t>.</w:t>
      </w:r>
      <w:proofErr w:type="gramEnd"/>
      <w:r>
        <w:t xml:space="preserve"> </w:t>
      </w:r>
      <w:proofErr w:type="gramStart"/>
      <w:r>
        <w:t>Motion by T. Pederson.</w:t>
      </w:r>
      <w:proofErr w:type="gramEnd"/>
      <w:r>
        <w:t xml:space="preserve">  </w:t>
      </w:r>
      <w:proofErr w:type="gramStart"/>
      <w:r>
        <w:t>Second by J. Childs.</w:t>
      </w:r>
      <w:proofErr w:type="gramEnd"/>
      <w:r>
        <w:t xml:space="preserve"> Motion carried</w:t>
      </w:r>
    </w:p>
    <w:p w:rsidR="00116F8F" w:rsidRDefault="00116F8F" w:rsidP="00116F8F">
      <w:r w:rsidRPr="007E77BA">
        <w:rPr>
          <w:b/>
        </w:rPr>
        <w:t xml:space="preserve">Approve </w:t>
      </w:r>
      <w:proofErr w:type="gramStart"/>
      <w:r w:rsidRPr="007E77BA">
        <w:rPr>
          <w:b/>
        </w:rPr>
        <w:t>treasurers</w:t>
      </w:r>
      <w:proofErr w:type="gramEnd"/>
      <w:r w:rsidRPr="007E77BA">
        <w:rPr>
          <w:b/>
        </w:rPr>
        <w:t xml:space="preserve"> repor</w:t>
      </w:r>
      <w:r>
        <w:t xml:space="preserve">t:  Note that the $500 NAESP registration not used and was returned to SDAESP. T. </w:t>
      </w:r>
      <w:proofErr w:type="spellStart"/>
      <w:r>
        <w:t>Steffenson</w:t>
      </w:r>
      <w:proofErr w:type="spellEnd"/>
      <w:r>
        <w:t xml:space="preserve"> </w:t>
      </w:r>
      <w:proofErr w:type="spellStart"/>
      <w:r>
        <w:t>can not</w:t>
      </w:r>
      <w:proofErr w:type="spellEnd"/>
      <w:r>
        <w:t xml:space="preserve"> be at the general membership meeting and J. Childs will present the report.  </w:t>
      </w:r>
      <w:proofErr w:type="gramStart"/>
      <w:r>
        <w:t>Motion to approve by J. Hartman.</w:t>
      </w:r>
      <w:proofErr w:type="gramEnd"/>
      <w:r>
        <w:t xml:space="preserve"> </w:t>
      </w:r>
      <w:proofErr w:type="gramStart"/>
      <w:r>
        <w:t>Second by L. Morrow.</w:t>
      </w:r>
      <w:proofErr w:type="gramEnd"/>
      <w:r>
        <w:t xml:space="preserve"> Motion carried.</w:t>
      </w:r>
    </w:p>
    <w:p w:rsidR="00116F8F" w:rsidRDefault="00116F8F" w:rsidP="00116F8F">
      <w:proofErr w:type="gramStart"/>
      <w:r>
        <w:t>Motion to move the money from the CD, when it becomes due in May</w:t>
      </w:r>
      <w:r w:rsidR="007E77BA">
        <w:t>,</w:t>
      </w:r>
      <w:r>
        <w:t xml:space="preserve"> to a savings account by T. Hummel.</w:t>
      </w:r>
      <w:proofErr w:type="gramEnd"/>
      <w:r>
        <w:t xml:space="preserve"> </w:t>
      </w:r>
      <w:proofErr w:type="gramStart"/>
      <w:r>
        <w:t>Second by F. Stratton.</w:t>
      </w:r>
      <w:proofErr w:type="gramEnd"/>
      <w:r>
        <w:t xml:space="preserve"> Motion carried.</w:t>
      </w:r>
    </w:p>
    <w:p w:rsidR="00116F8F" w:rsidRDefault="007E77BA" w:rsidP="00116F8F">
      <w:r w:rsidRPr="007E77BA">
        <w:rPr>
          <w:b/>
        </w:rPr>
        <w:t>State representative report</w:t>
      </w:r>
      <w:r>
        <w:t>: Membership is down. NAESP conference is in Seattle and Rob Monson presides.  Zone 7 reception is new this year and we contributed $500.  Zone 7 director position is up this spring.  2013 NAESP conference will be in the summer.</w:t>
      </w:r>
      <w:r w:rsidR="00E47CCA">
        <w:t xml:space="preserve"> Thank you to J. Hartman.</w:t>
      </w:r>
    </w:p>
    <w:p w:rsidR="007E77BA" w:rsidRDefault="007E77BA" w:rsidP="00116F8F">
      <w:r w:rsidRPr="007E77BA">
        <w:rPr>
          <w:b/>
        </w:rPr>
        <w:t>Federal relations report</w:t>
      </w:r>
      <w:r>
        <w:t xml:space="preserve">:  </w:t>
      </w:r>
      <w:r w:rsidR="00E47CCA">
        <w:t xml:space="preserve">Key points – protect the unique and critical role of principals in federal law, promote the principals’ vision for educational reform and preserve the </w:t>
      </w:r>
      <w:proofErr w:type="spellStart"/>
      <w:r w:rsidR="00E47CCA">
        <w:t>principalship</w:t>
      </w:r>
      <w:proofErr w:type="spellEnd"/>
      <w:r w:rsidR="00E47CCA">
        <w:t xml:space="preserve"> through high quality professional development.  Contact your legislators and </w:t>
      </w:r>
      <w:proofErr w:type="gramStart"/>
      <w:r w:rsidR="00E47CCA">
        <w:t>share  how</w:t>
      </w:r>
      <w:proofErr w:type="gramEnd"/>
      <w:r w:rsidR="00E47CCA">
        <w:t xml:space="preserve">  your district is impacted by their decisions.</w:t>
      </w:r>
    </w:p>
    <w:p w:rsidR="00E47CCA" w:rsidRDefault="00E47CCA" w:rsidP="00116F8F">
      <w:r w:rsidRPr="00E47CCA">
        <w:rPr>
          <w:b/>
        </w:rPr>
        <w:t>SDAESP website report</w:t>
      </w:r>
      <w:r>
        <w:t>:  Send information to Faith. At the area rep training there were some ideas given and they will be shared. Look for updates to the website.</w:t>
      </w:r>
    </w:p>
    <w:p w:rsidR="00E47CCA" w:rsidRDefault="00E47CCA" w:rsidP="00116F8F">
      <w:r w:rsidRPr="00E47CCA">
        <w:rPr>
          <w:b/>
        </w:rPr>
        <w:t>Area reports</w:t>
      </w:r>
      <w:r>
        <w:t>: Tabled</w:t>
      </w:r>
    </w:p>
    <w:p w:rsidR="00E47CCA" w:rsidRDefault="00E47CCA" w:rsidP="00116F8F">
      <w:r w:rsidRPr="00E47CCA">
        <w:rPr>
          <w:b/>
        </w:rPr>
        <w:t>2012 State Conference Update</w:t>
      </w:r>
      <w:r>
        <w:t>:  Ready to go. Hope to break even with costs</w:t>
      </w:r>
      <w:r w:rsidR="00400CED">
        <w:t xml:space="preserve">. </w:t>
      </w:r>
      <w:proofErr w:type="gramStart"/>
      <w:r w:rsidR="00400CED">
        <w:t>Overview of activities.</w:t>
      </w:r>
      <w:proofErr w:type="gramEnd"/>
    </w:p>
    <w:p w:rsidR="00400CED" w:rsidRDefault="00400CED" w:rsidP="00116F8F">
      <w:r w:rsidRPr="00400CED">
        <w:rPr>
          <w:b/>
        </w:rPr>
        <w:t>2013 conference with SDASSP</w:t>
      </w:r>
      <w:r>
        <w:t xml:space="preserve"> – Chamberlain on January 23-25. The 2014 </w:t>
      </w:r>
      <w:proofErr w:type="gramStart"/>
      <w:r>
        <w:t>conference  will</w:t>
      </w:r>
      <w:proofErr w:type="gramEnd"/>
      <w:r>
        <w:t xml:space="preserve"> be in Deadwood with SDASSP on January 22-24.</w:t>
      </w:r>
    </w:p>
    <w:p w:rsidR="00400CED" w:rsidRDefault="00400CED" w:rsidP="00116F8F">
      <w:r w:rsidRPr="00400CED">
        <w:rPr>
          <w:b/>
        </w:rPr>
        <w:lastRenderedPageBreak/>
        <w:t>Article 4 section 3</w:t>
      </w:r>
      <w:r>
        <w:t xml:space="preserve"> – 2</w:t>
      </w:r>
      <w:r w:rsidRPr="00400CED">
        <w:rPr>
          <w:vertAlign w:val="superscript"/>
        </w:rPr>
        <w:t>nd</w:t>
      </w:r>
      <w:r>
        <w:t xml:space="preserve"> reading:  Executive Board has approved this and the process was followed for the state rep position this year. It will require a 2</w:t>
      </w:r>
      <w:r w:rsidRPr="00400CED">
        <w:rPr>
          <w:vertAlign w:val="superscript"/>
        </w:rPr>
        <w:t>nd</w:t>
      </w:r>
      <w:r>
        <w:t xml:space="preserve"> reading at the general membership meeting.</w:t>
      </w:r>
    </w:p>
    <w:p w:rsidR="00400CED" w:rsidRDefault="00400CED" w:rsidP="00116F8F">
      <w:r w:rsidRPr="00400CED">
        <w:rPr>
          <w:b/>
        </w:rPr>
        <w:t>SASD Update</w:t>
      </w:r>
      <w:r>
        <w:t>: Discussion of current legislation.</w:t>
      </w:r>
    </w:p>
    <w:p w:rsidR="00421F9A" w:rsidRPr="00421F9A" w:rsidRDefault="00421F9A" w:rsidP="00116F8F">
      <w:r w:rsidRPr="00421F9A">
        <w:rPr>
          <w:b/>
        </w:rPr>
        <w:t xml:space="preserve">Benefits of </w:t>
      </w:r>
      <w:proofErr w:type="gramStart"/>
      <w:r w:rsidRPr="00421F9A">
        <w:rPr>
          <w:b/>
        </w:rPr>
        <w:t xml:space="preserve">SDAESP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>
        <w:t xml:space="preserve"> Discussion of ideas that T. </w:t>
      </w:r>
      <w:proofErr w:type="spellStart"/>
      <w:r>
        <w:t>Steffenson</w:t>
      </w:r>
      <w:proofErr w:type="spellEnd"/>
      <w:r>
        <w:t xml:space="preserve"> has gathered. </w:t>
      </w:r>
      <w:proofErr w:type="gramStart"/>
      <w:r>
        <w:t>Motion by T. Pederson to have first year conference attendees pay</w:t>
      </w:r>
      <w:proofErr w:type="gramEnd"/>
      <w:r>
        <w:t xml:space="preserve"> one half of the conference registration fee and the president elect does not have to pay the conference fee. </w:t>
      </w:r>
      <w:proofErr w:type="gramStart"/>
      <w:r>
        <w:t>Second by L. Morrow.</w:t>
      </w:r>
      <w:proofErr w:type="gramEnd"/>
      <w:r>
        <w:t xml:space="preserve"> Motion carried.</w:t>
      </w:r>
    </w:p>
    <w:p w:rsidR="00400CED" w:rsidRDefault="00400CED" w:rsidP="00116F8F">
      <w:r w:rsidRPr="00C32BEE">
        <w:rPr>
          <w:b/>
        </w:rPr>
        <w:t>NAESP conference</w:t>
      </w:r>
      <w:r>
        <w:t>:  SDAESP executive board recommends that SDAESP pays for T. Pederson to attend the 2013</w:t>
      </w:r>
      <w:r w:rsidR="00C32BEE">
        <w:t xml:space="preserve"> NAESP </w:t>
      </w:r>
      <w:proofErr w:type="gramStart"/>
      <w:r w:rsidR="00C32BEE">
        <w:t>conference  since</w:t>
      </w:r>
      <w:proofErr w:type="gramEnd"/>
      <w:r w:rsidR="00C32BEE">
        <w:t xml:space="preserve"> she accepted the president elect position in midterm and missed the original opportunity. . D. Dalchow moved and second by J. Decker. Motion carried.</w:t>
      </w:r>
    </w:p>
    <w:p w:rsidR="00C32BEE" w:rsidRDefault="00C32BEE" w:rsidP="00116F8F">
      <w:r w:rsidRPr="00C32BEE">
        <w:rPr>
          <w:b/>
        </w:rPr>
        <w:t>Horace Mann Sponsorship of NDP</w:t>
      </w:r>
      <w:r>
        <w:t>:  They will continue the sponsorship but it will be a one year commitment. B. Roth has submitted the paperwork.</w:t>
      </w:r>
    </w:p>
    <w:p w:rsidR="00C32BEE" w:rsidRDefault="00C32BEE" w:rsidP="00116F8F">
      <w:r w:rsidRPr="00C32BEE">
        <w:rPr>
          <w:b/>
        </w:rPr>
        <w:t>NDP ring</w:t>
      </w:r>
      <w:r>
        <w:t>:  Design has been finalized with a women and men style</w:t>
      </w:r>
      <w:r w:rsidR="002D47D5">
        <w:t>. Rings will cost around $230. It was r</w:t>
      </w:r>
      <w:r>
        <w:t xml:space="preserve">ecommended to add request for ring size on the application so the ring can be presented at the banquet. </w:t>
      </w:r>
      <w:r w:rsidR="002D47D5">
        <w:t xml:space="preserve"> Details need to be worked out on how past NDPs can purchase a ring if they want to.</w:t>
      </w:r>
    </w:p>
    <w:p w:rsidR="002D47D5" w:rsidRDefault="002D47D5" w:rsidP="00116F8F">
      <w:proofErr w:type="gramStart"/>
      <w:r>
        <w:t>Motion to give NDP rings beginning with Faith Stratton and then budget the expense by T. Pederson.</w:t>
      </w:r>
      <w:proofErr w:type="gramEnd"/>
      <w:r>
        <w:t xml:space="preserve"> </w:t>
      </w:r>
      <w:proofErr w:type="gramStart"/>
      <w:r>
        <w:t>Second by J. Bergeson.</w:t>
      </w:r>
      <w:proofErr w:type="gramEnd"/>
    </w:p>
    <w:p w:rsidR="002D47D5" w:rsidRDefault="002D47D5" w:rsidP="00116F8F">
      <w:r>
        <w:t>A consensus was reached in determining that the NDP will not receive a nomination plaque.</w:t>
      </w:r>
    </w:p>
    <w:p w:rsidR="002D47D5" w:rsidRDefault="002D47D5" w:rsidP="00116F8F">
      <w:proofErr w:type="gramStart"/>
      <w:r>
        <w:t>Discussion that Lifetouch may be interested in being a sponsor.</w:t>
      </w:r>
      <w:proofErr w:type="gramEnd"/>
      <w:r>
        <w:t xml:space="preserve"> Bill Kelley would be the person to talk to.</w:t>
      </w:r>
    </w:p>
    <w:p w:rsidR="002D47D5" w:rsidRDefault="002D47D5" w:rsidP="00116F8F">
      <w:proofErr w:type="gramStart"/>
      <w:r>
        <w:t>Future conference with North Dakota in 2015.</w:t>
      </w:r>
      <w:proofErr w:type="gramEnd"/>
    </w:p>
    <w:p w:rsidR="002D47D5" w:rsidRDefault="002D47D5" w:rsidP="00116F8F">
      <w:r>
        <w:t>Vice- president – Tami Hummel</w:t>
      </w:r>
    </w:p>
    <w:p w:rsidR="002D47D5" w:rsidRDefault="002D47D5" w:rsidP="00116F8F">
      <w:r>
        <w:t xml:space="preserve">State Rep – Tim </w:t>
      </w:r>
      <w:proofErr w:type="spellStart"/>
      <w:r>
        <w:t>kosters</w:t>
      </w:r>
      <w:proofErr w:type="spellEnd"/>
    </w:p>
    <w:p w:rsidR="002D47D5" w:rsidRDefault="002D47D5" w:rsidP="00116F8F">
      <w:proofErr w:type="gramStart"/>
      <w:r>
        <w:t>Motion to adjourn by T. Pederson.</w:t>
      </w:r>
      <w:proofErr w:type="gramEnd"/>
      <w:r>
        <w:t xml:space="preserve"> </w:t>
      </w:r>
      <w:proofErr w:type="gramStart"/>
      <w:r>
        <w:t>Second by L. Morrow.</w:t>
      </w:r>
      <w:proofErr w:type="gramEnd"/>
      <w:r>
        <w:t xml:space="preserve"> Motion carried.</w:t>
      </w:r>
    </w:p>
    <w:p w:rsidR="00C32BEE" w:rsidRDefault="00C32BEE" w:rsidP="00116F8F"/>
    <w:p w:rsidR="00E47CCA" w:rsidRDefault="00E47CCA" w:rsidP="00116F8F"/>
    <w:p w:rsidR="00E47CCA" w:rsidRDefault="00E47CCA" w:rsidP="00116F8F"/>
    <w:sectPr w:rsidR="00E47CCA" w:rsidSect="00FA2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F8F"/>
    <w:rsid w:val="00116F8F"/>
    <w:rsid w:val="002D47D5"/>
    <w:rsid w:val="00400CED"/>
    <w:rsid w:val="00421F9A"/>
    <w:rsid w:val="00447365"/>
    <w:rsid w:val="007E77BA"/>
    <w:rsid w:val="00C32BEE"/>
    <w:rsid w:val="00D47166"/>
    <w:rsid w:val="00E47CCA"/>
    <w:rsid w:val="00FA2C1A"/>
    <w:rsid w:val="00F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Menno Public School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Sieverding</dc:creator>
  <cp:keywords/>
  <dc:description/>
  <cp:lastModifiedBy>Martin Sieverding</cp:lastModifiedBy>
  <cp:revision>2</cp:revision>
  <dcterms:created xsi:type="dcterms:W3CDTF">2012-02-27T16:50:00Z</dcterms:created>
  <dcterms:modified xsi:type="dcterms:W3CDTF">2012-02-27T16:50:00Z</dcterms:modified>
</cp:coreProperties>
</file>